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41F" w:rsidRDefault="00C1241F" w:rsidP="00C1241F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pt;height:38.5pt" o:ole="" filled="t">
            <v:fill color2="black"/>
            <v:imagedata r:id="rId5" o:title=""/>
          </v:shape>
          <o:OLEObject Type="Embed" ProgID="PBrush" ShapeID="_x0000_i1025" DrawAspect="Content" ObjectID="_1618148342" r:id="rId6"/>
        </w:object>
      </w:r>
    </w:p>
    <w:p w:rsidR="00923397" w:rsidRDefault="00923397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</w:p>
    <w:p w:rsidR="00C1241F" w:rsidRDefault="00C1241F" w:rsidP="00C1241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</w:t>
      </w:r>
      <w:proofErr w:type="spellStart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supervincitrice</w:t>
      </w:r>
      <w:proofErr w:type="spellEnd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” 201</w:t>
      </w:r>
      <w:r w:rsidR="00923397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9</w:t>
      </w:r>
    </w:p>
    <w:p w:rsidR="00C1241F" w:rsidRDefault="00C1241F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p w:rsidR="00792D1B" w:rsidRDefault="00792D1B" w:rsidP="00792D1B">
      <w:pPr>
        <w:pStyle w:val="NormaleWeb"/>
        <w:shd w:val="clear" w:color="auto" w:fill="FCFCFC"/>
        <w:rPr>
          <w:rFonts w:ascii="Arial" w:hAnsi="Arial" w:cs="Arial"/>
          <w:b/>
          <w:noProof/>
          <w:sz w:val="20"/>
          <w:szCs w:val="18"/>
        </w:rPr>
      </w:pPr>
      <w:r w:rsidRPr="001851FC">
        <w:rPr>
          <w:rFonts w:ascii="Arial" w:hAnsi="Arial" w:cs="Arial"/>
          <w:b/>
          <w:noProof/>
          <w:sz w:val="20"/>
          <w:szCs w:val="18"/>
          <w:lang w:val="fr-LU" w:eastAsia="fr-LU"/>
        </w:rPr>
        <w:drawing>
          <wp:anchor distT="0" distB="0" distL="114300" distR="114300" simplePos="0" relativeHeight="251659264" behindDoc="1" locked="0" layoutInCell="1" allowOverlap="1" wp14:anchorId="0DF22510" wp14:editId="1D848186">
            <wp:simplePos x="0" y="0"/>
            <wp:positionH relativeFrom="column">
              <wp:posOffset>3709035</wp:posOffset>
            </wp:positionH>
            <wp:positionV relativeFrom="paragraph">
              <wp:posOffset>76200</wp:posOffset>
            </wp:positionV>
            <wp:extent cx="2257425" cy="2209800"/>
            <wp:effectExtent l="0" t="0" r="9525" b="0"/>
            <wp:wrapTight wrapText="bothSides">
              <wp:wrapPolygon edited="0">
                <wp:start x="0" y="0"/>
                <wp:lineTo x="0" y="21414"/>
                <wp:lineTo x="21509" y="21414"/>
                <wp:lineTo x="21509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0"/>
          <w:szCs w:val="18"/>
        </w:rPr>
        <w:t>Esercizio n.1      Il podio</w:t>
      </w:r>
    </w:p>
    <w:p w:rsidR="00792D1B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</w:p>
    <w:p w:rsidR="00792D1B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  <w:r w:rsidRPr="001851FC">
        <w:rPr>
          <w:rFonts w:ascii="Arial" w:hAnsi="Arial" w:cs="Arial"/>
          <w:noProof/>
          <w:sz w:val="18"/>
          <w:szCs w:val="18"/>
        </w:rPr>
        <w:t xml:space="preserve">Sei atleti </w:t>
      </w:r>
      <w:r>
        <w:rPr>
          <w:rFonts w:ascii="Arial" w:hAnsi="Arial" w:cs="Arial"/>
          <w:noProof/>
          <w:sz w:val="18"/>
          <w:szCs w:val="18"/>
        </w:rPr>
        <w:t xml:space="preserve">che </w:t>
      </w:r>
      <w:r w:rsidRPr="001851FC">
        <w:rPr>
          <w:rFonts w:ascii="Arial" w:hAnsi="Arial" w:cs="Arial"/>
          <w:noProof/>
          <w:sz w:val="18"/>
          <w:szCs w:val="18"/>
        </w:rPr>
        <w:t>sono in finale ad una gara di ginnastica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="001E0D76">
        <w:rPr>
          <w:rFonts w:ascii="Arial" w:hAnsi="Arial" w:cs="Arial"/>
          <w:noProof/>
          <w:sz w:val="18"/>
          <w:szCs w:val="18"/>
        </w:rPr>
        <w:t xml:space="preserve">sono alti in </w:t>
      </w:r>
      <w:r w:rsidRPr="001851FC">
        <w:rPr>
          <w:rFonts w:ascii="Arial" w:hAnsi="Arial" w:cs="Arial"/>
          <w:noProof/>
          <w:sz w:val="18"/>
          <w:szCs w:val="18"/>
        </w:rPr>
        <w:t>m:</w:t>
      </w:r>
    </w:p>
    <w:p w:rsidR="00792D1B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  <w:r w:rsidRPr="003B5163">
        <w:rPr>
          <w:rFonts w:ascii="Arial" w:hAnsi="Arial" w:cs="Arial"/>
          <w:b/>
          <w:noProof/>
          <w:sz w:val="18"/>
          <w:szCs w:val="18"/>
        </w:rPr>
        <w:t>A</w:t>
      </w:r>
      <w:r w:rsidRPr="003B5163">
        <w:rPr>
          <w:rFonts w:ascii="Arial" w:hAnsi="Arial" w:cs="Arial"/>
          <w:i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1,64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-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3B5163">
        <w:rPr>
          <w:rFonts w:ascii="Arial" w:hAnsi="Arial" w:cs="Arial"/>
          <w:b/>
          <w:noProof/>
          <w:sz w:val="18"/>
          <w:szCs w:val="18"/>
        </w:rPr>
        <w:t>B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1,70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-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3B5163">
        <w:rPr>
          <w:rFonts w:ascii="Arial" w:hAnsi="Arial" w:cs="Arial"/>
          <w:b/>
          <w:noProof/>
          <w:sz w:val="18"/>
          <w:szCs w:val="18"/>
        </w:rPr>
        <w:t>C</w:t>
      </w:r>
      <w:r w:rsidRPr="001851FC">
        <w:rPr>
          <w:rFonts w:ascii="Arial" w:hAnsi="Arial" w:cs="Arial"/>
          <w:noProof/>
          <w:sz w:val="18"/>
          <w:szCs w:val="18"/>
        </w:rPr>
        <w:t xml:space="preserve"> 1,71 -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3B5163">
        <w:rPr>
          <w:rFonts w:ascii="Arial" w:hAnsi="Arial" w:cs="Arial"/>
          <w:b/>
          <w:noProof/>
          <w:sz w:val="18"/>
          <w:szCs w:val="18"/>
        </w:rPr>
        <w:t>D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1,84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-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3B5163">
        <w:rPr>
          <w:rFonts w:ascii="Arial" w:hAnsi="Arial" w:cs="Arial"/>
          <w:b/>
          <w:noProof/>
          <w:sz w:val="18"/>
          <w:szCs w:val="18"/>
        </w:rPr>
        <w:t>E</w:t>
      </w:r>
      <w:r w:rsidRPr="001851FC">
        <w:rPr>
          <w:rFonts w:ascii="Arial" w:hAnsi="Arial" w:cs="Arial"/>
          <w:noProof/>
          <w:sz w:val="18"/>
          <w:szCs w:val="18"/>
        </w:rPr>
        <w:t xml:space="preserve"> 1,85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1851FC">
        <w:rPr>
          <w:rFonts w:ascii="Arial" w:hAnsi="Arial" w:cs="Arial"/>
          <w:noProof/>
          <w:sz w:val="18"/>
          <w:szCs w:val="18"/>
        </w:rPr>
        <w:t>-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 w:rsidRPr="003B5163">
        <w:rPr>
          <w:rFonts w:ascii="Arial" w:hAnsi="Arial" w:cs="Arial"/>
          <w:b/>
          <w:noProof/>
          <w:sz w:val="18"/>
          <w:szCs w:val="18"/>
        </w:rPr>
        <w:t>F</w:t>
      </w:r>
      <w:r w:rsidRPr="001851FC">
        <w:rPr>
          <w:rFonts w:ascii="Arial" w:hAnsi="Arial" w:cs="Arial"/>
          <w:noProof/>
          <w:sz w:val="18"/>
          <w:szCs w:val="18"/>
        </w:rPr>
        <w:t xml:space="preserve"> 1,95.</w:t>
      </w:r>
    </w:p>
    <w:p w:rsidR="00792D1B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</w:p>
    <w:p w:rsidR="00792D1B" w:rsidRPr="001851FC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  <w:r w:rsidRPr="001851FC">
        <w:rPr>
          <w:rFonts w:ascii="Arial" w:hAnsi="Arial" w:cs="Arial"/>
          <w:noProof/>
          <w:sz w:val="18"/>
          <w:szCs w:val="18"/>
        </w:rPr>
        <w:t>Il podio è pronto</w:t>
      </w:r>
      <w:r>
        <w:rPr>
          <w:rFonts w:ascii="Arial" w:hAnsi="Arial" w:cs="Arial"/>
          <w:noProof/>
          <w:sz w:val="18"/>
          <w:szCs w:val="18"/>
        </w:rPr>
        <w:t xml:space="preserve"> ed è </w:t>
      </w:r>
      <w:r w:rsidRPr="001851FC">
        <w:rPr>
          <w:rFonts w:ascii="Arial" w:hAnsi="Arial" w:cs="Arial"/>
          <w:noProof/>
          <w:sz w:val="18"/>
          <w:szCs w:val="18"/>
        </w:rPr>
        <w:t>costituito da 3 parallelepipedi di uguale  base e con altezze  diverse.</w:t>
      </w:r>
    </w:p>
    <w:p w:rsidR="00792D1B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Il gradino del secondo ha altezza 20 cm</w:t>
      </w:r>
    </w:p>
    <w:p w:rsidR="00792D1B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Il gradino del primo ha altezza 30 cm</w:t>
      </w:r>
    </w:p>
    <w:p w:rsidR="00792D1B" w:rsidRPr="003B53F1" w:rsidRDefault="00792D1B" w:rsidP="00792D1B">
      <w:pPr>
        <w:pStyle w:val="NormaleWeb"/>
        <w:shd w:val="clear" w:color="auto" w:fill="FCFCFC"/>
        <w:spacing w:before="0" w:beforeAutospacing="0" w:after="0" w:afterAutospacing="0"/>
        <w:rPr>
          <w:rFonts w:ascii="Arial" w:hAnsi="Arial" w:cs="Arial"/>
          <w:noProof/>
          <w:sz w:val="18"/>
          <w:szCs w:val="18"/>
        </w:rPr>
      </w:pPr>
      <w:r w:rsidRPr="003B53F1">
        <w:rPr>
          <w:rFonts w:ascii="Arial" w:hAnsi="Arial" w:cs="Arial"/>
          <w:noProof/>
          <w:sz w:val="18"/>
          <w:szCs w:val="18"/>
        </w:rPr>
        <w:t>Il gradino</w:t>
      </w:r>
      <w:r>
        <w:rPr>
          <w:rFonts w:ascii="Arial" w:hAnsi="Arial" w:cs="Arial"/>
          <w:noProof/>
          <w:sz w:val="18"/>
          <w:szCs w:val="18"/>
        </w:rPr>
        <w:t xml:space="preserve"> del terzo</w:t>
      </w:r>
      <w:r w:rsidRPr="003B53F1">
        <w:rPr>
          <w:rFonts w:ascii="Arial" w:hAnsi="Arial" w:cs="Arial"/>
          <w:noProof/>
          <w:sz w:val="18"/>
          <w:szCs w:val="18"/>
        </w:rPr>
        <w:t xml:space="preserve"> ha altezza</w:t>
      </w:r>
      <w:r>
        <w:rPr>
          <w:rFonts w:ascii="Arial" w:hAnsi="Arial" w:cs="Arial"/>
          <w:noProof/>
          <w:sz w:val="18"/>
          <w:szCs w:val="18"/>
        </w:rPr>
        <w:t xml:space="preserve"> 10 cm</w:t>
      </w:r>
    </w:p>
    <w:p w:rsidR="00792D1B" w:rsidRDefault="00792D1B" w:rsidP="00792D1B">
      <w:pPr>
        <w:pStyle w:val="NormaleWeb"/>
        <w:shd w:val="clear" w:color="auto" w:fill="FCFCFC"/>
        <w:tabs>
          <w:tab w:val="left" w:pos="750"/>
        </w:tabs>
        <w:spacing w:before="0" w:beforeAutospacing="0" w:after="0" w:afterAutospacing="0"/>
        <w:ind w:right="113"/>
        <w:rPr>
          <w:rFonts w:ascii="Arial" w:hAnsi="Arial" w:cs="Arial"/>
          <w:b/>
          <w:i/>
          <w:noProof/>
          <w:sz w:val="18"/>
          <w:szCs w:val="18"/>
        </w:rPr>
      </w:pPr>
    </w:p>
    <w:p w:rsidR="00792D1B" w:rsidRDefault="00792D1B" w:rsidP="00792D1B">
      <w:pPr>
        <w:pStyle w:val="NormaleWeb"/>
        <w:shd w:val="clear" w:color="auto" w:fill="FCFCFC"/>
        <w:tabs>
          <w:tab w:val="left" w:pos="750"/>
        </w:tabs>
        <w:spacing w:before="0" w:beforeAutospacing="0" w:after="0" w:afterAutospacing="0"/>
        <w:ind w:right="113"/>
        <w:rPr>
          <w:rFonts w:ascii="Arial" w:hAnsi="Arial" w:cs="Arial"/>
          <w:b/>
          <w:i/>
          <w:noProof/>
          <w:sz w:val="18"/>
          <w:szCs w:val="18"/>
        </w:rPr>
      </w:pPr>
      <w:r>
        <w:rPr>
          <w:rFonts w:ascii="Arial" w:hAnsi="Arial" w:cs="Arial"/>
          <w:b/>
          <w:i/>
          <w:noProof/>
          <w:sz w:val="18"/>
          <w:szCs w:val="18"/>
        </w:rPr>
        <w:t>Può capitare che le teste di due atleti, se premiati, si trovino alla stessa altezza?</w:t>
      </w:r>
    </w:p>
    <w:p w:rsidR="00792D1B" w:rsidRPr="00EF6847" w:rsidRDefault="00792D1B" w:rsidP="00792D1B">
      <w:pPr>
        <w:pStyle w:val="NormaleWeb"/>
        <w:shd w:val="clear" w:color="auto" w:fill="FCFCFC"/>
        <w:tabs>
          <w:tab w:val="left" w:pos="750"/>
        </w:tabs>
        <w:spacing w:before="0" w:beforeAutospacing="0" w:after="0" w:afterAutospacing="0"/>
        <w:ind w:right="113"/>
        <w:rPr>
          <w:rFonts w:ascii="Arial" w:hAnsi="Arial" w:cs="Arial"/>
          <w:b/>
          <w:i/>
          <w:noProof/>
          <w:sz w:val="18"/>
          <w:szCs w:val="18"/>
        </w:rPr>
      </w:pPr>
      <w:r>
        <w:rPr>
          <w:rFonts w:ascii="Arial" w:hAnsi="Arial" w:cs="Arial"/>
          <w:b/>
          <w:i/>
          <w:noProof/>
          <w:sz w:val="18"/>
          <w:szCs w:val="18"/>
        </w:rPr>
        <w:t xml:space="preserve">Dopo aver indicato per quali atleti già a priori si evinca l’impossibilità, individuate le situazioni possibili, sempre riportando i vostri ragionamenti. </w:t>
      </w:r>
    </w:p>
    <w:p w:rsidR="00C1241F" w:rsidRDefault="00C1241F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p w:rsidR="00792D1B" w:rsidRDefault="00792D1B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p w:rsidR="00792D1B" w:rsidRPr="00792D1B" w:rsidRDefault="00792D1B" w:rsidP="00792D1B">
      <w:pPr>
        <w:pStyle w:val="NormaleWeb"/>
        <w:shd w:val="clear" w:color="auto" w:fill="FCFCFC"/>
        <w:rPr>
          <w:rFonts w:ascii="Arial" w:hAnsi="Arial" w:cs="Arial"/>
          <w:b/>
          <w:noProof/>
          <w:sz w:val="18"/>
          <w:szCs w:val="18"/>
        </w:rPr>
      </w:pPr>
      <w:r w:rsidRPr="00792D1B">
        <w:rPr>
          <w:rFonts w:ascii="Arial" w:hAnsi="Arial" w:cs="Arial"/>
          <w:b/>
          <w:noProof/>
          <w:sz w:val="18"/>
          <w:szCs w:val="18"/>
        </w:rPr>
        <w:t>Soluzione</w:t>
      </w:r>
    </w:p>
    <w:p w:rsidR="00792D1B" w:rsidRDefault="00792D1B" w:rsidP="00792D1B">
      <w:pPr>
        <w:pStyle w:val="NormaleWeb"/>
        <w:shd w:val="clear" w:color="auto" w:fill="FCFCFC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Nel caso in cui vincano  B, C la situazione </w:t>
      </w:r>
      <w:r w:rsidR="005501D6">
        <w:rPr>
          <w:rFonts w:ascii="Arial" w:hAnsi="Arial" w:cs="Arial"/>
          <w:noProof/>
          <w:sz w:val="18"/>
          <w:szCs w:val="18"/>
        </w:rPr>
        <w:t>è impossibile perché le differenze delle altezze non sono multiple di 10.</w:t>
      </w:r>
      <w:bookmarkStart w:id="0" w:name="_GoBack"/>
      <w:bookmarkEnd w:id="0"/>
    </w:p>
    <w:p w:rsidR="00792D1B" w:rsidRPr="00034334" w:rsidRDefault="00792D1B" w:rsidP="00792D1B">
      <w:pPr>
        <w:pStyle w:val="NormaleWeb"/>
        <w:shd w:val="clear" w:color="auto" w:fill="FCFCFC"/>
        <w:rPr>
          <w:rFonts w:ascii="Arial" w:hAnsi="Arial" w:cs="Arial"/>
          <w:noProof/>
          <w:sz w:val="18"/>
          <w:szCs w:val="18"/>
          <w:vertAlign w:val="subscript"/>
        </w:rPr>
      </w:pPr>
      <w:r>
        <w:rPr>
          <w:rFonts w:ascii="Arial" w:hAnsi="Arial" w:cs="Arial"/>
          <w:noProof/>
          <w:sz w:val="18"/>
          <w:szCs w:val="18"/>
        </w:rPr>
        <w:t>Possono risultare allineati A e D, E e F</w:t>
      </w:r>
      <w:r w:rsidR="001E0D76">
        <w:rPr>
          <w:rFonts w:ascii="Arial" w:hAnsi="Arial" w:cs="Arial"/>
          <w:noProof/>
          <w:sz w:val="18"/>
          <w:szCs w:val="18"/>
        </w:rPr>
        <w:t>, in particolare nelle seguenti situazioni  A</w:t>
      </w:r>
      <w:r w:rsidR="001E0D76">
        <w:rPr>
          <w:rFonts w:ascii="Arial" w:hAnsi="Arial" w:cs="Arial"/>
          <w:noProof/>
          <w:sz w:val="18"/>
          <w:szCs w:val="18"/>
          <w:vertAlign w:val="subscript"/>
        </w:rPr>
        <w:t>1</w:t>
      </w:r>
      <w:r w:rsidR="001E0D76">
        <w:rPr>
          <w:rFonts w:ascii="Arial" w:hAnsi="Arial" w:cs="Arial"/>
          <w:noProof/>
          <w:sz w:val="18"/>
          <w:szCs w:val="18"/>
        </w:rPr>
        <w:t xml:space="preserve"> </w:t>
      </w:r>
      <w:r w:rsidR="00034334">
        <w:rPr>
          <w:rFonts w:ascii="Arial" w:hAnsi="Arial" w:cs="Arial"/>
          <w:noProof/>
          <w:sz w:val="18"/>
          <w:szCs w:val="18"/>
        </w:rPr>
        <w:t>–</w:t>
      </w:r>
      <w:r w:rsidR="001E0D76">
        <w:rPr>
          <w:rFonts w:ascii="Arial" w:hAnsi="Arial" w:cs="Arial"/>
          <w:noProof/>
          <w:sz w:val="18"/>
          <w:szCs w:val="18"/>
        </w:rPr>
        <w:t xml:space="preserve"> D</w:t>
      </w:r>
      <w:r w:rsidR="00034334">
        <w:rPr>
          <w:rFonts w:ascii="Arial" w:hAnsi="Arial" w:cs="Arial"/>
          <w:noProof/>
          <w:sz w:val="18"/>
          <w:szCs w:val="18"/>
          <w:vertAlign w:val="subscript"/>
        </w:rPr>
        <w:t>3</w:t>
      </w:r>
      <w:r w:rsidR="00034334">
        <w:rPr>
          <w:rFonts w:ascii="Arial" w:hAnsi="Arial" w:cs="Arial"/>
          <w:noProof/>
          <w:sz w:val="18"/>
          <w:szCs w:val="18"/>
        </w:rPr>
        <w:t>, E</w:t>
      </w:r>
      <w:r w:rsidR="00034334">
        <w:rPr>
          <w:rFonts w:ascii="Arial" w:hAnsi="Arial" w:cs="Arial"/>
          <w:noProof/>
          <w:sz w:val="18"/>
          <w:szCs w:val="18"/>
          <w:vertAlign w:val="subscript"/>
        </w:rPr>
        <w:t>1</w:t>
      </w:r>
      <w:r w:rsidR="00034334">
        <w:rPr>
          <w:rFonts w:ascii="Arial" w:hAnsi="Arial" w:cs="Arial"/>
          <w:noProof/>
          <w:sz w:val="18"/>
          <w:szCs w:val="18"/>
        </w:rPr>
        <w:t xml:space="preserve"> – F</w:t>
      </w:r>
      <w:r w:rsidR="00034334">
        <w:rPr>
          <w:rFonts w:ascii="Arial" w:hAnsi="Arial" w:cs="Arial"/>
          <w:noProof/>
          <w:sz w:val="18"/>
          <w:szCs w:val="18"/>
          <w:vertAlign w:val="subscript"/>
        </w:rPr>
        <w:t>2</w:t>
      </w:r>
      <w:r w:rsidR="00034334">
        <w:rPr>
          <w:rFonts w:ascii="Arial" w:hAnsi="Arial" w:cs="Arial"/>
          <w:noProof/>
          <w:sz w:val="18"/>
          <w:szCs w:val="18"/>
        </w:rPr>
        <w:t>, E</w:t>
      </w:r>
      <w:r w:rsidR="00034334" w:rsidRPr="00034334">
        <w:rPr>
          <w:rFonts w:ascii="Arial" w:hAnsi="Arial" w:cs="Arial"/>
          <w:noProof/>
          <w:sz w:val="18"/>
          <w:szCs w:val="18"/>
          <w:vertAlign w:val="subscript"/>
        </w:rPr>
        <w:t>2</w:t>
      </w:r>
      <w:r w:rsidR="00034334">
        <w:rPr>
          <w:rFonts w:ascii="Arial" w:hAnsi="Arial" w:cs="Arial"/>
          <w:noProof/>
          <w:sz w:val="18"/>
          <w:szCs w:val="18"/>
        </w:rPr>
        <w:t xml:space="preserve"> – F</w:t>
      </w:r>
      <w:r w:rsidR="00034334">
        <w:rPr>
          <w:rFonts w:ascii="Arial" w:hAnsi="Arial" w:cs="Arial"/>
          <w:noProof/>
          <w:sz w:val="18"/>
          <w:szCs w:val="18"/>
          <w:vertAlign w:val="subscript"/>
        </w:rPr>
        <w:t>3</w:t>
      </w:r>
    </w:p>
    <w:p w:rsidR="00792D1B" w:rsidRDefault="00792D1B" w:rsidP="00792D1B">
      <w:pPr>
        <w:pStyle w:val="NormaleWeb"/>
        <w:shd w:val="clear" w:color="auto" w:fill="FCFCFC"/>
        <w:rPr>
          <w:noProof/>
        </w:rPr>
      </w:pPr>
    </w:p>
    <w:p w:rsidR="00792D1B" w:rsidRDefault="00792D1B" w:rsidP="00792D1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Tabella di valutazione</w:t>
      </w:r>
    </w:p>
    <w:p w:rsidR="00792D1B" w:rsidRDefault="00792D1B" w:rsidP="00792D1B">
      <w:pPr>
        <w:rPr>
          <w:rFonts w:ascii="Arial" w:hAnsi="Arial" w:cs="Arial"/>
          <w:b/>
          <w:sz w:val="18"/>
          <w:szCs w:val="18"/>
        </w:rPr>
      </w:pPr>
    </w:p>
    <w:tbl>
      <w:tblPr>
        <w:tblW w:w="10498" w:type="dxa"/>
        <w:tblInd w:w="-567" w:type="dxa"/>
        <w:tblCellMar>
          <w:top w:w="85" w:type="dxa"/>
          <w:left w:w="113" w:type="dxa"/>
          <w:bottom w:w="85" w:type="dxa"/>
          <w:right w:w="125" w:type="dxa"/>
        </w:tblCellMar>
        <w:tblLook w:val="04A0" w:firstRow="1" w:lastRow="0" w:firstColumn="1" w:lastColumn="0" w:noHBand="0" w:noVBand="1"/>
      </w:tblPr>
      <w:tblGrid>
        <w:gridCol w:w="539"/>
        <w:gridCol w:w="2845"/>
        <w:gridCol w:w="6362"/>
        <w:gridCol w:w="752"/>
      </w:tblGrid>
      <w:tr w:rsidR="00792D1B" w:rsidTr="00B2724A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792D1B" w:rsidTr="00B2724A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</w:t>
            </w:r>
          </w:p>
        </w:tc>
        <w:tc>
          <w:tcPr>
            <w:tcW w:w="9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792D1B" w:rsidRDefault="00792D1B" w:rsidP="00B2724A">
            <w:pPr>
              <w:suppressAutoHyphens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Podio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792D1B" w:rsidTr="00B2724A">
        <w:trPr>
          <w:trHeight w:val="45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Comprensione del testo.</w:t>
            </w:r>
          </w:p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Procedimento di confronto con esclusione di dati.</w:t>
            </w:r>
          </w:p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 w:rsidRPr="00A975C4">
              <w:rPr>
                <w:rFonts w:ascii="Arial" w:hAnsi="Arial" w:cs="Arial"/>
                <w:bCs/>
                <w:sz w:val="18"/>
                <w:szCs w:val="18"/>
                <w:lang w:val="it-IT"/>
              </w:rPr>
              <w:t>Calcolo aritmetico.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10</w:t>
            </w:r>
          </w:p>
        </w:tc>
      </w:tr>
      <w:tr w:rsidR="00792D1B" w:rsidTr="00B2724A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con tre risposte  corrette senza motivazione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6</w:t>
            </w:r>
          </w:p>
        </w:tc>
      </w:tr>
      <w:tr w:rsidR="00792D1B" w:rsidTr="00B2724A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limitatamente </w:t>
            </w:r>
            <w:r w:rsidRPr="00D0777B">
              <w:rPr>
                <w:rFonts w:ascii="Arial" w:hAnsi="Arial" w:cs="Arial"/>
                <w:sz w:val="18"/>
                <w:szCs w:val="18"/>
                <w:lang w:val="it-IT"/>
              </w:rPr>
              <w:t xml:space="preserve">alla </w:t>
            </w:r>
            <w:r w:rsidRPr="001E0D76">
              <w:rPr>
                <w:rFonts w:ascii="Arial" w:hAnsi="Arial" w:cs="Arial"/>
                <w:sz w:val="18"/>
                <w:szCs w:val="18"/>
                <w:lang w:val="it-IT"/>
              </w:rPr>
              <w:t xml:space="preserve">prima e alla terza </w:t>
            </w:r>
            <w:r w:rsidR="001E0D76" w:rsidRPr="001E0D76">
              <w:rPr>
                <w:rFonts w:ascii="Arial" w:hAnsi="Arial" w:cs="Arial"/>
                <w:sz w:val="18"/>
                <w:szCs w:val="18"/>
                <w:lang w:val="it-IT"/>
              </w:rPr>
              <w:t>richiesta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3</w:t>
            </w:r>
          </w:p>
        </w:tc>
      </w:tr>
      <w:tr w:rsidR="00792D1B" w:rsidTr="00B2724A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2D1B" w:rsidRDefault="00792D1B" w:rsidP="00B272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2D1B" w:rsidRDefault="00792D1B" w:rsidP="00B2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limitata all’esplicitazione di una coppia (A e D oppure 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it-IT"/>
              </w:rPr>
              <w:t>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F)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2</w:t>
            </w:r>
          </w:p>
        </w:tc>
      </w:tr>
      <w:tr w:rsidR="00792D1B" w:rsidTr="00B2724A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errata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D1B" w:rsidRDefault="00792D1B" w:rsidP="00B2724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0</w:t>
            </w:r>
          </w:p>
        </w:tc>
      </w:tr>
    </w:tbl>
    <w:p w:rsidR="00792D1B" w:rsidRDefault="00792D1B" w:rsidP="00583EB7">
      <w:pPr>
        <w:pStyle w:val="Paragrafoelenco"/>
        <w:rPr>
          <w:rFonts w:ascii="Arial" w:hAnsi="Arial" w:cs="Arial"/>
          <w:b/>
          <w:sz w:val="20"/>
          <w:szCs w:val="20"/>
        </w:rPr>
      </w:pPr>
    </w:p>
    <w:sectPr w:rsidR="00792D1B" w:rsidSect="00C1241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B7"/>
    <w:rsid w:val="00001330"/>
    <w:rsid w:val="00034334"/>
    <w:rsid w:val="00073888"/>
    <w:rsid w:val="001014A7"/>
    <w:rsid w:val="001D7477"/>
    <w:rsid w:val="001E0D76"/>
    <w:rsid w:val="0036125B"/>
    <w:rsid w:val="003E6907"/>
    <w:rsid w:val="00450452"/>
    <w:rsid w:val="0046279B"/>
    <w:rsid w:val="005501D6"/>
    <w:rsid w:val="00583EB7"/>
    <w:rsid w:val="0075068F"/>
    <w:rsid w:val="00792D1B"/>
    <w:rsid w:val="008B2AB5"/>
    <w:rsid w:val="008C1492"/>
    <w:rsid w:val="00915B6C"/>
    <w:rsid w:val="00923397"/>
    <w:rsid w:val="00965A6A"/>
    <w:rsid w:val="009C0747"/>
    <w:rsid w:val="00A80ECE"/>
    <w:rsid w:val="00C1241F"/>
    <w:rsid w:val="00D03BA3"/>
    <w:rsid w:val="00DD0DCA"/>
    <w:rsid w:val="00E8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79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EB7"/>
    <w:pPr>
      <w:ind w:left="720"/>
      <w:contextualSpacing/>
    </w:pPr>
  </w:style>
  <w:style w:type="table" w:styleId="Grigliatabella">
    <w:name w:val="Table Grid"/>
    <w:basedOn w:val="Tabellanormale"/>
    <w:uiPriority w:val="59"/>
    <w:rsid w:val="0058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915B6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B6C"/>
  </w:style>
  <w:style w:type="paragraph" w:styleId="Sottotitolo">
    <w:name w:val="Subtitle"/>
    <w:basedOn w:val="Normale"/>
    <w:next w:val="Corpotesto"/>
    <w:link w:val="SottotitoloCarattere"/>
    <w:uiPriority w:val="11"/>
    <w:qFormat/>
    <w:rsid w:val="008C1492"/>
    <w:pPr>
      <w:keepNext/>
      <w:suppressAutoHyphens/>
      <w:spacing w:before="240" w:after="120" w:line="240" w:lineRule="auto"/>
      <w:jc w:val="center"/>
    </w:pPr>
    <w:rPr>
      <w:rFonts w:ascii="Arial" w:eastAsia="SimSun" w:hAnsi="Arial" w:cs="Mangal"/>
      <w:i/>
      <w:iCs/>
      <w:sz w:val="28"/>
      <w:szCs w:val="28"/>
      <w:lang w:val="fr-FR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1492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8C14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8C1492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4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4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4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4A7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79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Annamaria Gilberti</cp:lastModifiedBy>
  <cp:revision>5</cp:revision>
  <dcterms:created xsi:type="dcterms:W3CDTF">2019-04-09T18:29:00Z</dcterms:created>
  <dcterms:modified xsi:type="dcterms:W3CDTF">2019-04-30T14:53:00Z</dcterms:modified>
</cp:coreProperties>
</file>