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CB" w:rsidRDefault="00DD01CB" w:rsidP="00DD01CB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pt;height:37.6pt" o:ole="" filled="t">
            <v:fill color2="black"/>
            <v:imagedata r:id="rId6" o:title=""/>
          </v:shape>
          <o:OLEObject Type="Embed" ProgID="PBrush" ShapeID="_x0000_i1025" DrawAspect="Content" ObjectID="_1552486712" r:id="rId7"/>
        </w:object>
      </w:r>
    </w:p>
    <w:p w:rsidR="00DD01CB" w:rsidRPr="00715BC1" w:rsidRDefault="00DD01CB" w:rsidP="00DD01CB">
      <w:pPr>
        <w:pStyle w:val="Sottotitolo"/>
      </w:pPr>
    </w:p>
    <w:p w:rsidR="00DD01CB" w:rsidRDefault="00DD01CB" w:rsidP="00DD01CB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“supervincitrice” 201</w:t>
      </w:r>
      <w:r w:rsidR="00D53049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7</w:t>
      </w:r>
    </w:p>
    <w:p w:rsidR="00D53049" w:rsidRDefault="00D53049" w:rsidP="00D53049">
      <w:pPr>
        <w:pStyle w:val="Corpodeltesto31"/>
        <w:jc w:val="both"/>
        <w:rPr>
          <w:i w:val="0"/>
          <w:noProof/>
          <w:sz w:val="24"/>
          <w:lang w:val="it-IT" w:eastAsia="it-IT"/>
        </w:rPr>
      </w:pPr>
    </w:p>
    <w:p w:rsidR="004C419A" w:rsidRPr="00D53049" w:rsidRDefault="00DD01CB" w:rsidP="00D53049">
      <w:pPr>
        <w:pStyle w:val="Corpodeltesto31"/>
        <w:jc w:val="both"/>
        <w:rPr>
          <w:sz w:val="20"/>
          <w:szCs w:val="20"/>
          <w:lang w:val="it-IT"/>
        </w:rPr>
      </w:pPr>
      <w:r w:rsidRPr="00D53049">
        <w:rPr>
          <w:i w:val="0"/>
          <w:noProof/>
          <w:sz w:val="20"/>
          <w:szCs w:val="20"/>
          <w:lang w:val="it-IT" w:eastAsia="it-IT"/>
        </w:rPr>
        <w:t xml:space="preserve">Esercizio 4        </w:t>
      </w:r>
      <w:r w:rsidR="00D53049" w:rsidRPr="00D53049">
        <w:rPr>
          <w:i w:val="0"/>
          <w:noProof/>
          <w:sz w:val="20"/>
          <w:szCs w:val="20"/>
          <w:lang w:val="it-IT" w:eastAsia="it-IT"/>
        </w:rPr>
        <w:t xml:space="preserve">Non tutti i cubetti… escono col buco!  </w:t>
      </w:r>
    </w:p>
    <w:p w:rsidR="004C419A" w:rsidRPr="004C419A" w:rsidRDefault="00D53049">
      <w:pPr>
        <w:rPr>
          <w:rFonts w:ascii="Arial" w:hAnsi="Arial" w:cs="Arial"/>
        </w:rPr>
      </w:pPr>
      <w:r w:rsidRPr="00B56E6D">
        <w:rPr>
          <w:rFonts w:ascii="Arial" w:hAnsi="Arial" w:cs="Arial"/>
          <w:b/>
          <w:noProof/>
          <w:sz w:val="20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3553460</wp:posOffset>
            </wp:positionH>
            <wp:positionV relativeFrom="paragraph">
              <wp:posOffset>162560</wp:posOffset>
            </wp:positionV>
            <wp:extent cx="2708910" cy="1506855"/>
            <wp:effectExtent l="0" t="0" r="0" b="0"/>
            <wp:wrapSquare wrapText="bothSides"/>
            <wp:docPr id="4" name="Immagine 0" descr="Ghiaccio_conta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iaccio_contami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049" w:rsidRPr="00B56E6D" w:rsidRDefault="00D53049" w:rsidP="00D53049">
      <w:pPr>
        <w:jc w:val="both"/>
        <w:rPr>
          <w:rFonts w:ascii="Arial" w:hAnsi="Arial" w:cs="Arial"/>
          <w:sz w:val="18"/>
          <w:szCs w:val="18"/>
        </w:rPr>
      </w:pPr>
      <w:r w:rsidRPr="00B56E6D">
        <w:rPr>
          <w:rFonts w:ascii="Arial" w:hAnsi="Arial" w:cs="Arial"/>
          <w:sz w:val="18"/>
          <w:szCs w:val="18"/>
        </w:rPr>
        <w:t xml:space="preserve">Uno dei modi in cui si trasmette il calore è la conduzione che avviene quando due corpi sono a contatto. </w:t>
      </w:r>
    </w:p>
    <w:p w:rsidR="00D53049" w:rsidRDefault="00D53049" w:rsidP="00D53049">
      <w:pPr>
        <w:jc w:val="both"/>
        <w:rPr>
          <w:rFonts w:ascii="Arial" w:hAnsi="Arial" w:cs="Arial"/>
          <w:sz w:val="18"/>
          <w:szCs w:val="18"/>
        </w:rPr>
      </w:pPr>
      <w:r w:rsidRPr="00B56E6D">
        <w:rPr>
          <w:rFonts w:ascii="Arial" w:hAnsi="Arial" w:cs="Arial"/>
          <w:sz w:val="18"/>
          <w:szCs w:val="18"/>
        </w:rPr>
        <w:t>Una conseguenza di ciò è che la velocità di raffreddamento di una bibita contenente dei cubetti di ghiaccio dipende dalla superficie di questi.</w:t>
      </w:r>
      <w:r>
        <w:rPr>
          <w:rFonts w:ascii="Arial" w:hAnsi="Arial" w:cs="Arial"/>
          <w:sz w:val="18"/>
          <w:szCs w:val="18"/>
        </w:rPr>
        <w:t xml:space="preserve"> </w:t>
      </w:r>
      <w:r w:rsidRPr="00B56E6D">
        <w:rPr>
          <w:rFonts w:ascii="Arial" w:hAnsi="Arial" w:cs="Arial"/>
          <w:sz w:val="18"/>
          <w:szCs w:val="18"/>
        </w:rPr>
        <w:t>Questo significa che è vantaggioso utilizzare cubetti di ghiaccio con l’incavo, come quelli che spesso si usano nei bar.</w:t>
      </w:r>
    </w:p>
    <w:p w:rsidR="00D53049" w:rsidRPr="00B56E6D" w:rsidRDefault="00D53049" w:rsidP="00D53049">
      <w:pPr>
        <w:jc w:val="both"/>
        <w:rPr>
          <w:rFonts w:ascii="Arial" w:hAnsi="Arial" w:cs="Arial"/>
          <w:sz w:val="18"/>
          <w:szCs w:val="18"/>
        </w:rPr>
      </w:pPr>
    </w:p>
    <w:p w:rsidR="00D53049" w:rsidRPr="00B56E6D" w:rsidRDefault="00D53049" w:rsidP="00D53049">
      <w:pPr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Argomentate l’</w:t>
      </w:r>
      <w:r w:rsidRPr="00B56E6D">
        <w:rPr>
          <w:rFonts w:ascii="Arial" w:hAnsi="Arial" w:cs="Arial"/>
          <w:b/>
          <w:i/>
          <w:sz w:val="18"/>
          <w:szCs w:val="18"/>
        </w:rPr>
        <w:t>affermazione</w:t>
      </w:r>
      <w:r>
        <w:rPr>
          <w:rFonts w:ascii="Arial" w:hAnsi="Arial" w:cs="Arial"/>
          <w:b/>
          <w:i/>
          <w:sz w:val="18"/>
          <w:szCs w:val="18"/>
        </w:rPr>
        <w:t xml:space="preserve"> relativa alla condizione di vantaggio  e, nell’ipotesi di un cubetto con incavo semisferico, determinate di quanto aumenta la superficie rispetto a quella di un cubo senza incavo.</w:t>
      </w: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DD01CB" w:rsidRDefault="004C419A">
      <w:pPr>
        <w:rPr>
          <w:rFonts w:ascii="Arial" w:hAnsi="Arial" w:cs="Arial"/>
          <w:b/>
        </w:rPr>
      </w:pPr>
    </w:p>
    <w:p w:rsidR="00B51735" w:rsidRDefault="00B51735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C419A" w:rsidRPr="00D53049" w:rsidRDefault="004C419A">
      <w:pPr>
        <w:rPr>
          <w:rFonts w:ascii="Arial" w:hAnsi="Arial" w:cs="Arial"/>
          <w:b/>
          <w:sz w:val="20"/>
          <w:szCs w:val="20"/>
        </w:rPr>
      </w:pPr>
      <w:r w:rsidRPr="00D53049">
        <w:rPr>
          <w:rFonts w:ascii="Arial" w:hAnsi="Arial" w:cs="Arial"/>
          <w:b/>
          <w:sz w:val="20"/>
          <w:szCs w:val="20"/>
        </w:rPr>
        <w:lastRenderedPageBreak/>
        <w:t>Soluzione</w:t>
      </w:r>
    </w:p>
    <w:p w:rsidR="00DD01CB" w:rsidRPr="00DD01CB" w:rsidRDefault="00DD01CB">
      <w:pPr>
        <w:rPr>
          <w:rFonts w:ascii="Arial" w:hAnsi="Arial" w:cs="Arial"/>
          <w:b/>
        </w:rPr>
      </w:pPr>
    </w:p>
    <w:p w:rsidR="00D53049" w:rsidRPr="00D53049" w:rsidRDefault="00D53049" w:rsidP="00D53049">
      <w:pPr>
        <w:jc w:val="both"/>
        <w:rPr>
          <w:rFonts w:ascii="Arial" w:hAnsi="Arial" w:cs="Arial"/>
          <w:sz w:val="18"/>
          <w:szCs w:val="18"/>
        </w:rPr>
      </w:pPr>
      <w:r w:rsidRPr="00D53049">
        <w:rPr>
          <w:rFonts w:ascii="Arial" w:hAnsi="Arial" w:cs="Arial"/>
          <w:sz w:val="18"/>
          <w:szCs w:val="18"/>
        </w:rPr>
        <w:t xml:space="preserve">Il vantaggio dipende dall’aumento della superficie dell’incavo </w:t>
      </w:r>
      <w:r>
        <w:rPr>
          <w:rFonts w:ascii="Arial" w:hAnsi="Arial" w:cs="Arial"/>
          <w:sz w:val="18"/>
          <w:szCs w:val="18"/>
        </w:rPr>
        <w:t xml:space="preserve">rispetto a quella iniziale del cubo, </w:t>
      </w:r>
      <w:r w:rsidRPr="00D53049">
        <w:rPr>
          <w:rFonts w:ascii="Arial" w:hAnsi="Arial" w:cs="Arial"/>
          <w:sz w:val="18"/>
          <w:szCs w:val="18"/>
        </w:rPr>
        <w:t>sottratta la superficie della base dello stesso</w:t>
      </w:r>
      <w:r>
        <w:rPr>
          <w:rFonts w:ascii="Arial" w:hAnsi="Arial" w:cs="Arial"/>
          <w:sz w:val="18"/>
          <w:szCs w:val="18"/>
        </w:rPr>
        <w:t xml:space="preserve"> incavo. In ogni caso la superficie della semisfera (incavo) è maggiore del cerchio di base.</w:t>
      </w:r>
    </w:p>
    <w:p w:rsidR="00D53049" w:rsidRDefault="00D53049" w:rsidP="00D53049">
      <w:pPr>
        <w:jc w:val="both"/>
        <w:rPr>
          <w:rFonts w:ascii="Arial" w:hAnsi="Arial" w:cs="Arial"/>
          <w:sz w:val="18"/>
          <w:szCs w:val="18"/>
        </w:rPr>
      </w:pPr>
    </w:p>
    <w:p w:rsidR="00D53049" w:rsidRPr="00D53049" w:rsidRDefault="00D53049" w:rsidP="00D53049">
      <w:pPr>
        <w:jc w:val="both"/>
        <w:rPr>
          <w:rFonts w:ascii="Arial" w:hAnsi="Arial" w:cs="Arial"/>
          <w:sz w:val="18"/>
          <w:szCs w:val="18"/>
        </w:rPr>
      </w:pPr>
      <w:r w:rsidRPr="00D53049">
        <w:rPr>
          <w:rFonts w:ascii="Arial" w:hAnsi="Arial" w:cs="Arial"/>
          <w:sz w:val="18"/>
          <w:szCs w:val="18"/>
        </w:rPr>
        <w:t xml:space="preserve">Nel caso di incavo </w:t>
      </w:r>
      <w:r w:rsidR="00602CA6">
        <w:rPr>
          <w:rFonts w:ascii="Arial" w:hAnsi="Arial" w:cs="Arial"/>
          <w:sz w:val="18"/>
          <w:szCs w:val="18"/>
        </w:rPr>
        <w:t>semi</w:t>
      </w:r>
      <w:r w:rsidRPr="00D53049">
        <w:rPr>
          <w:rFonts w:ascii="Arial" w:hAnsi="Arial" w:cs="Arial"/>
          <w:sz w:val="18"/>
          <w:szCs w:val="18"/>
        </w:rPr>
        <w:t xml:space="preserve">sferico di diametro coincidente con lo spigolo del cubo, la superficie aumenta di </w:t>
      </w:r>
    </w:p>
    <w:p w:rsidR="00D53049" w:rsidRDefault="00621964" w:rsidP="00D53049">
      <w:pPr>
        <w:jc w:val="both"/>
        <w:rPr>
          <w:rFonts w:ascii="Arial" w:hAnsi="Arial" w:cs="Arial"/>
        </w:rPr>
      </w:pP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π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4</m:t>
            </m:r>
          </m:den>
        </m:f>
      </m:oMath>
      <w:r w:rsidR="00D53049">
        <w:rPr>
          <w:rFonts w:ascii="Arial" w:hAnsi="Arial" w:cs="Arial"/>
        </w:rPr>
        <w:t xml:space="preserve"> -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π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4</m:t>
            </m:r>
          </m:den>
        </m:f>
      </m:oMath>
      <w:r w:rsidR="00D53049">
        <w:rPr>
          <w:rFonts w:ascii="Arial" w:hAnsi="Arial" w:cs="Arial"/>
        </w:rPr>
        <w:t xml:space="preserve"> =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w:rPr>
                <w:rFonts w:ascii="Cambria Math" w:hAnsi="Cambria Math" w:cs="Arial"/>
              </w:rPr>
              <m:t>π</m:t>
            </m:r>
            <m:sSup>
              <m:sSupPr>
                <m:ctrlPr>
                  <w:rPr>
                    <w:rFonts w:ascii="Cambria Math" w:hAnsi="Cambria Math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4</m:t>
            </m:r>
          </m:den>
        </m:f>
      </m:oMath>
      <w:r w:rsidR="00D53049">
        <w:rPr>
          <w:rFonts w:ascii="Arial" w:hAnsi="Arial" w:cs="Arial"/>
        </w:rPr>
        <w:t xml:space="preserve"> </w:t>
      </w:r>
    </w:p>
    <w:p w:rsidR="00DD01CB" w:rsidRDefault="00DD01CB">
      <w:pPr>
        <w:rPr>
          <w:rFonts w:ascii="Arial" w:hAnsi="Arial" w:cs="Arial"/>
          <w:sz w:val="22"/>
          <w:szCs w:val="22"/>
        </w:rPr>
      </w:pPr>
    </w:p>
    <w:p w:rsidR="00DD01CB" w:rsidRDefault="00DD01CB">
      <w:pPr>
        <w:rPr>
          <w:rFonts w:ascii="Arial" w:hAnsi="Arial" w:cs="Arial"/>
          <w:sz w:val="22"/>
          <w:szCs w:val="22"/>
        </w:rPr>
      </w:pPr>
    </w:p>
    <w:p w:rsidR="00DD01CB" w:rsidRDefault="00DD01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top w:w="85" w:type="dxa"/>
          <w:left w:w="113" w:type="dxa"/>
          <w:bottom w:w="85" w:type="dxa"/>
          <w:right w:w="170" w:type="dxa"/>
        </w:tblCellMar>
        <w:tblLook w:val="04A0"/>
      </w:tblPr>
      <w:tblGrid>
        <w:gridCol w:w="471"/>
        <w:gridCol w:w="4926"/>
        <w:gridCol w:w="3741"/>
        <w:gridCol w:w="783"/>
      </w:tblGrid>
      <w:tr w:rsidR="00D53049" w:rsidTr="00DD01CB">
        <w:trPr>
          <w:cantSplit/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113" w:type="dxa"/>
              <w:bottom w:w="85" w:type="dxa"/>
              <w:right w:w="57" w:type="dxa"/>
            </w:tcMar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D01CB" w:rsidRDefault="00DD01CB" w:rsidP="0041577A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D01CB" w:rsidRDefault="00D53049" w:rsidP="0041577A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</w:pPr>
            <w:r w:rsidRPr="00D53049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 xml:space="preserve">Non tutti i cubetti… escono col buco!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noWrap/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D53049" w:rsidTr="00DD01CB">
        <w:trPr>
          <w:cantSplit/>
          <w:trHeight w:val="2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Pr="00D53049" w:rsidRDefault="00DD01CB" w:rsidP="00D53049">
            <w:pPr>
              <w:pStyle w:val="Corpodeltesto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Comprensione</w:t>
            </w:r>
            <w:r w:rsidR="000E3C76" w:rsidRPr="00D53049">
              <w:rPr>
                <w:rFonts w:ascii="Arial" w:hAnsi="Arial" w:cs="Arial"/>
                <w:sz w:val="18"/>
                <w:szCs w:val="18"/>
              </w:rPr>
              <w:t xml:space="preserve"> approfondita</w:t>
            </w:r>
            <w:r w:rsidRPr="00D53049">
              <w:rPr>
                <w:rFonts w:ascii="Arial" w:hAnsi="Arial" w:cs="Arial"/>
                <w:sz w:val="18"/>
                <w:szCs w:val="18"/>
              </w:rPr>
              <w:t xml:space="preserve"> del testo</w:t>
            </w:r>
            <w:r w:rsidR="00D53049" w:rsidRPr="00D5304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53049" w:rsidRPr="00D53049" w:rsidRDefault="00D53049" w:rsidP="00D53049">
            <w:pPr>
              <w:pStyle w:val="Corpodeltesto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Individuazione delle variabili significative, caratterizzanti la situazione reale, per la formulazione geometrica del problema.</w:t>
            </w:r>
          </w:p>
          <w:p w:rsidR="00DD01CB" w:rsidRPr="00DD01CB" w:rsidRDefault="00DD01CB" w:rsidP="00D53049">
            <w:pPr>
              <w:pStyle w:val="Corpodeltesto"/>
              <w:spacing w:after="0"/>
            </w:pPr>
            <w:r w:rsidRPr="00D53049">
              <w:rPr>
                <w:rFonts w:ascii="Arial" w:hAnsi="Arial" w:cs="Arial"/>
                <w:sz w:val="18"/>
                <w:szCs w:val="18"/>
              </w:rPr>
              <w:t>Argomentazione</w:t>
            </w:r>
            <w:r w:rsidR="00D53049" w:rsidRPr="00D5304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Pr="00D53049" w:rsidRDefault="00DD01CB" w:rsidP="0041577A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53049">
              <w:rPr>
                <w:rFonts w:ascii="Arial" w:hAnsi="Arial" w:cs="Arial"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Pr="00D53049" w:rsidRDefault="00DD01CB" w:rsidP="0041577A">
            <w:pPr>
              <w:pStyle w:val="Corpodel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D53049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Pr="00D53049" w:rsidRDefault="00DD01CB" w:rsidP="00326DBF">
            <w:pPr>
              <w:pStyle w:val="Corpodel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 xml:space="preserve">Risoluzione  </w:t>
            </w:r>
            <w:r w:rsidR="00326DBF">
              <w:rPr>
                <w:rFonts w:ascii="Arial" w:hAnsi="Arial" w:cs="Arial"/>
                <w:sz w:val="18"/>
                <w:szCs w:val="18"/>
              </w:rPr>
              <w:t>corretta ma con argomentazione non esaustiva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Pr="00D53049" w:rsidRDefault="00326DBF" w:rsidP="00326DBF">
            <w:pPr>
              <w:pStyle w:val="Corpodeltes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</w:tr>
      <w:tr w:rsidR="00326DBF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6DBF" w:rsidRDefault="00326DBF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26DBF" w:rsidRDefault="00326DBF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6DBF" w:rsidRPr="00D53049" w:rsidRDefault="00326DBF" w:rsidP="00326DBF">
            <w:pPr>
              <w:pStyle w:val="Corpodel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Risoluzione correttamente impostata ma con errore di calcolo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326DBF" w:rsidRDefault="00326DBF" w:rsidP="00326DBF">
            <w:pPr>
              <w:pStyle w:val="Corpodeltes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3049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326DBF">
            <w:pPr>
              <w:pStyle w:val="Corpodel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 xml:space="preserve">Risoluzione </w:t>
            </w:r>
            <w:r w:rsidR="00326DBF">
              <w:rPr>
                <w:rFonts w:ascii="Arial" w:hAnsi="Arial" w:cs="Arial"/>
                <w:sz w:val="18"/>
                <w:szCs w:val="18"/>
              </w:rPr>
              <w:t>limitata all’argomentazione dell’affermazione senza risposta quantitativa</w:t>
            </w:r>
          </w:p>
          <w:p w:rsidR="00326DBF" w:rsidRPr="00D53049" w:rsidRDefault="00326DBF" w:rsidP="00326DBF">
            <w:pPr>
              <w:pStyle w:val="Corpodel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con sola risposta quantitativa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Pr="00D53049" w:rsidRDefault="00DD01CB" w:rsidP="0041577A">
            <w:pPr>
              <w:pStyle w:val="Corpodel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53049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Pr="00D53049" w:rsidRDefault="00DD01CB" w:rsidP="0041577A">
            <w:pPr>
              <w:pStyle w:val="Corpodeltesto"/>
              <w:snapToGrid w:val="0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Risoluzione errata  oppure non data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01CB" w:rsidRPr="00D53049" w:rsidRDefault="00DD01CB" w:rsidP="0041577A">
            <w:pPr>
              <w:pStyle w:val="Corpodel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304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DD01CB" w:rsidRPr="00DD01CB" w:rsidRDefault="00DD01CB">
      <w:pPr>
        <w:rPr>
          <w:rFonts w:ascii="Arial" w:hAnsi="Arial" w:cs="Arial"/>
          <w:sz w:val="22"/>
          <w:szCs w:val="22"/>
        </w:rPr>
      </w:pPr>
    </w:p>
    <w:sectPr w:rsidR="00DD01CB" w:rsidRPr="00DD01CB" w:rsidSect="00081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773" w:rsidRDefault="00947773" w:rsidP="00A51B8F">
      <w:r>
        <w:separator/>
      </w:r>
    </w:p>
  </w:endnote>
  <w:endnote w:type="continuationSeparator" w:id="0">
    <w:p w:rsidR="00947773" w:rsidRDefault="00947773" w:rsidP="00A5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9B" w:rsidRDefault="007E459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B8F" w:rsidRDefault="00A51B8F" w:rsidP="00A51B8F">
    <w:pPr>
      <w:tabs>
        <w:tab w:val="center" w:pos="4819"/>
        <w:tab w:val="right" w:pos="9638"/>
      </w:tabs>
      <w:jc w:val="center"/>
      <w:rPr>
        <w:rFonts w:ascii="Arial" w:hAnsi="Arial"/>
        <w:color w:val="999999"/>
        <w:sz w:val="16"/>
        <w:szCs w:val="16"/>
      </w:rPr>
    </w:pPr>
    <w:r>
      <w:rPr>
        <w:rFonts w:ascii="Century Gothic" w:hAnsi="Century Gothic"/>
        <w:b/>
        <w:sz w:val="18"/>
        <w:szCs w:val="18"/>
      </w:rPr>
      <w:t>M</w:t>
    </w:r>
    <w:r>
      <w:rPr>
        <w:rFonts w:ascii="Century Gothic" w:hAnsi="Century Gothic"/>
        <w:color w:val="808080"/>
        <w:sz w:val="16"/>
        <w:szCs w:val="16"/>
      </w:rPr>
      <w:t>atematica</w:t>
    </w:r>
    <w:r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b/>
        <w:sz w:val="18"/>
        <w:szCs w:val="18"/>
      </w:rPr>
      <w:t>S</w:t>
    </w:r>
    <w:r>
      <w:rPr>
        <w:rFonts w:ascii="Century Gothic" w:hAnsi="Century Gothic"/>
        <w:color w:val="999999"/>
        <w:sz w:val="16"/>
        <w:szCs w:val="16"/>
      </w:rPr>
      <w:t>enza</w:t>
    </w:r>
    <w:r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/>
        <w:b/>
        <w:sz w:val="18"/>
        <w:szCs w:val="18"/>
      </w:rPr>
      <w:t>F</w:t>
    </w:r>
    <w:r>
      <w:rPr>
        <w:rFonts w:ascii="Century Gothic" w:hAnsi="Century Gothic"/>
        <w:color w:val="999999"/>
        <w:sz w:val="16"/>
        <w:szCs w:val="16"/>
      </w:rPr>
      <w:t xml:space="preserve">rontiere </w:t>
    </w:r>
    <w:r>
      <w:rPr>
        <w:rFonts w:ascii="Arial" w:hAnsi="Arial"/>
        <w:sz w:val="16"/>
        <w:szCs w:val="16"/>
      </w:rPr>
      <w:t xml:space="preserve">– </w:t>
    </w:r>
    <w:r w:rsidR="007E459B">
      <w:rPr>
        <w:rFonts w:ascii="Arial" w:hAnsi="Arial"/>
        <w:color w:val="999999"/>
        <w:sz w:val="16"/>
        <w:szCs w:val="16"/>
      </w:rPr>
      <w:t xml:space="preserve">Supergara  </w:t>
    </w:r>
    <w:r w:rsidR="007E459B">
      <w:rPr>
        <w:rFonts w:ascii="Arial" w:hAnsi="Arial"/>
        <w:color w:val="999999"/>
        <w:sz w:val="16"/>
        <w:szCs w:val="16"/>
      </w:rPr>
      <w:t>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9B" w:rsidRDefault="007E459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773" w:rsidRDefault="00947773" w:rsidP="00A51B8F">
      <w:r>
        <w:separator/>
      </w:r>
    </w:p>
  </w:footnote>
  <w:footnote w:type="continuationSeparator" w:id="0">
    <w:p w:rsidR="00947773" w:rsidRDefault="00947773" w:rsidP="00A51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9B" w:rsidRDefault="007E459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9B" w:rsidRDefault="007E459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9B" w:rsidRDefault="007E459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DBE"/>
    <w:rsid w:val="00081D79"/>
    <w:rsid w:val="000E3C76"/>
    <w:rsid w:val="001F4DBE"/>
    <w:rsid w:val="002B6451"/>
    <w:rsid w:val="00326DBF"/>
    <w:rsid w:val="003A5339"/>
    <w:rsid w:val="0049736A"/>
    <w:rsid w:val="004A1EC5"/>
    <w:rsid w:val="004C419A"/>
    <w:rsid w:val="0057448A"/>
    <w:rsid w:val="005A19EF"/>
    <w:rsid w:val="005E3967"/>
    <w:rsid w:val="00602CA6"/>
    <w:rsid w:val="00621964"/>
    <w:rsid w:val="00663643"/>
    <w:rsid w:val="007E459B"/>
    <w:rsid w:val="008472FA"/>
    <w:rsid w:val="00947773"/>
    <w:rsid w:val="0098664E"/>
    <w:rsid w:val="00A51B8F"/>
    <w:rsid w:val="00B51735"/>
    <w:rsid w:val="00D53049"/>
    <w:rsid w:val="00DD01CB"/>
    <w:rsid w:val="00DD2809"/>
    <w:rsid w:val="00FA2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4C419A"/>
    <w:pPr>
      <w:tabs>
        <w:tab w:val="left" w:pos="720"/>
      </w:tabs>
      <w:jc w:val="center"/>
    </w:pPr>
    <w:rPr>
      <w:rFonts w:ascii="Arial" w:hAnsi="Arial" w:cs="Arial"/>
      <w:b/>
      <w:bCs/>
      <w:i/>
      <w:iCs/>
      <w:sz w:val="18"/>
      <w:lang w:val="en-GB"/>
    </w:rPr>
  </w:style>
  <w:style w:type="paragraph" w:styleId="Titolo">
    <w:name w:val="Title"/>
    <w:basedOn w:val="Normale"/>
    <w:next w:val="Sottotitolo"/>
    <w:link w:val="TitoloCarattere"/>
    <w:qFormat/>
    <w:rsid w:val="00DD01CB"/>
    <w:pPr>
      <w:suppressAutoHyphens/>
      <w:jc w:val="center"/>
    </w:pPr>
    <w:rPr>
      <w:sz w:val="32"/>
      <w:lang w:val="fr-FR"/>
    </w:rPr>
  </w:style>
  <w:style w:type="character" w:customStyle="1" w:styleId="TitoloCarattere">
    <w:name w:val="Titolo Carattere"/>
    <w:basedOn w:val="Carpredefinitoparagrafo"/>
    <w:link w:val="Titolo"/>
    <w:rsid w:val="00DD01CB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D01CB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DD01CB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Corpodeltesto">
    <w:name w:val="Body Text"/>
    <w:basedOn w:val="Normale"/>
    <w:link w:val="CorpodeltestoCarattere"/>
    <w:uiPriority w:val="99"/>
    <w:unhideWhenUsed/>
    <w:rsid w:val="00DD01C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DD01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0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04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1B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1B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51B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1B8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4C419A"/>
    <w:pPr>
      <w:tabs>
        <w:tab w:val="left" w:pos="720"/>
      </w:tabs>
      <w:jc w:val="center"/>
    </w:pPr>
    <w:rPr>
      <w:rFonts w:ascii="Arial" w:hAnsi="Arial" w:cs="Arial"/>
      <w:b/>
      <w:bCs/>
      <w:i/>
      <w:iCs/>
      <w:sz w:val="18"/>
      <w:lang w:val="en-GB"/>
    </w:rPr>
  </w:style>
  <w:style w:type="paragraph" w:styleId="Titolo">
    <w:name w:val="Title"/>
    <w:basedOn w:val="Normale"/>
    <w:next w:val="Sottotitolo"/>
    <w:link w:val="TitoloCarattere"/>
    <w:qFormat/>
    <w:rsid w:val="00DD01CB"/>
    <w:pPr>
      <w:suppressAutoHyphens/>
      <w:jc w:val="center"/>
    </w:pPr>
    <w:rPr>
      <w:sz w:val="32"/>
      <w:lang w:val="fr-FR"/>
    </w:rPr>
  </w:style>
  <w:style w:type="character" w:customStyle="1" w:styleId="TitoloCarattere">
    <w:name w:val="Titolo Carattere"/>
    <w:basedOn w:val="Carpredefinitoparagrafo"/>
    <w:link w:val="Titolo"/>
    <w:rsid w:val="00DD01CB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D01CB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DD01CB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D01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D01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0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0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Jacopo</cp:lastModifiedBy>
  <cp:revision>7</cp:revision>
  <dcterms:created xsi:type="dcterms:W3CDTF">2017-02-03T15:45:00Z</dcterms:created>
  <dcterms:modified xsi:type="dcterms:W3CDTF">2017-03-31T15:32:00Z</dcterms:modified>
</cp:coreProperties>
</file>